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D69A" w14:textId="77777777" w:rsidR="004F6801" w:rsidRPr="004F6801" w:rsidRDefault="004F6801" w:rsidP="004F6801">
      <w:pPr>
        <w:pStyle w:val="Glava"/>
        <w:tabs>
          <w:tab w:val="clear" w:pos="4536"/>
          <w:tab w:val="clear" w:pos="9072"/>
        </w:tabs>
        <w:rPr>
          <w:rFonts w:asciiTheme="minorHAnsi" w:hAnsiTheme="minorHAnsi" w:cstheme="minorHAnsi"/>
          <w:b/>
          <w:sz w:val="18"/>
          <w:szCs w:val="18"/>
          <w:lang w:val="en-GB"/>
        </w:rPr>
      </w:pPr>
      <w:r w:rsidRPr="004F6801">
        <w:rPr>
          <w:rFonts w:asciiTheme="minorHAnsi" w:hAnsiTheme="minorHAnsi" w:cstheme="minorHAnsi"/>
          <w:b/>
          <w:sz w:val="18"/>
          <w:szCs w:val="18"/>
          <w:lang w:val="en-GB"/>
        </w:rPr>
        <w:t>Tenderer:</w:t>
      </w:r>
    </w:p>
    <w:p w14:paraId="0427B77A" w14:textId="77777777" w:rsidR="004F6801" w:rsidRPr="004F6801" w:rsidRDefault="004F6801" w:rsidP="004F6801">
      <w:pPr>
        <w:pStyle w:val="Glava"/>
        <w:pBdr>
          <w:bottom w:val="single" w:sz="4" w:space="1" w:color="auto"/>
        </w:pBdr>
        <w:tabs>
          <w:tab w:val="clear" w:pos="4536"/>
          <w:tab w:val="clear" w:pos="9072"/>
        </w:tabs>
        <w:rPr>
          <w:rFonts w:ascii="Calibri" w:hAnsi="Calibri" w:cs="Tahoma"/>
          <w:lang w:val="en-GB"/>
        </w:rPr>
      </w:pPr>
    </w:p>
    <w:p w14:paraId="02B67B85" w14:textId="77777777" w:rsidR="004F6801" w:rsidRPr="004F6801" w:rsidRDefault="004F6801" w:rsidP="004F6801">
      <w:pPr>
        <w:pStyle w:val="Glava"/>
        <w:pBdr>
          <w:bottom w:val="single" w:sz="4" w:space="1" w:color="auto"/>
        </w:pBdr>
        <w:tabs>
          <w:tab w:val="clear" w:pos="4536"/>
          <w:tab w:val="clear" w:pos="9072"/>
        </w:tabs>
        <w:rPr>
          <w:rFonts w:ascii="Calibri" w:hAnsi="Calibri" w:cs="Tahoma"/>
          <w:lang w:val="en-GB"/>
        </w:rPr>
      </w:pPr>
      <w:r w:rsidRPr="004F6801">
        <w:rPr>
          <w:rFonts w:ascii="Calibri" w:hAnsi="Calibri" w:cs="Tahoma"/>
          <w:lang w:val="en-GB"/>
        </w:rPr>
        <w:fldChar w:fldCharType="begin" w:fldLock="1">
          <w:ffData>
            <w:name w:val="Besedilo1"/>
            <w:enabled/>
            <w:calcOnExit w:val="0"/>
            <w:textInput/>
          </w:ffData>
        </w:fldChar>
      </w:r>
      <w:bookmarkStart w:id="0" w:name="Besedilo1"/>
      <w:r w:rsidRPr="004F6801">
        <w:rPr>
          <w:rFonts w:ascii="Calibri" w:hAnsi="Calibri" w:cs="Tahoma"/>
          <w:lang w:val="en-GB"/>
        </w:rPr>
        <w:instrText xml:space="preserve"> FORMTEXT </w:instrText>
      </w:r>
      <w:r w:rsidRPr="004F6801">
        <w:rPr>
          <w:rFonts w:ascii="Calibri" w:hAnsi="Calibri" w:cs="Tahoma"/>
          <w:lang w:val="en-GB"/>
        </w:rPr>
      </w:r>
      <w:r w:rsidRPr="004F6801">
        <w:rPr>
          <w:rFonts w:ascii="Calibri" w:hAnsi="Calibri" w:cs="Tahoma"/>
          <w:lang w:val="en-GB"/>
        </w:rPr>
        <w:fldChar w:fldCharType="separate"/>
      </w:r>
      <w:r w:rsidRPr="004F6801">
        <w:rPr>
          <w:rFonts w:ascii="Calibri" w:hAnsi="Calibri"/>
          <w:lang w:val="en-GB"/>
        </w:rPr>
        <w:t>     </w:t>
      </w:r>
      <w:r w:rsidRPr="004F6801">
        <w:rPr>
          <w:rFonts w:ascii="Calibri" w:hAnsi="Calibri" w:cs="Tahoma"/>
          <w:lang w:val="en-GB"/>
        </w:rPr>
        <w:fldChar w:fldCharType="end"/>
      </w:r>
      <w:bookmarkEnd w:id="0"/>
    </w:p>
    <w:p w14:paraId="2DAD59A3" w14:textId="77777777" w:rsidR="004F6801" w:rsidRPr="004F6801" w:rsidRDefault="004F6801" w:rsidP="004F6801">
      <w:pPr>
        <w:pStyle w:val="Glava"/>
        <w:tabs>
          <w:tab w:val="clear" w:pos="4536"/>
          <w:tab w:val="clear" w:pos="9072"/>
        </w:tabs>
        <w:ind w:left="708"/>
        <w:jc w:val="center"/>
        <w:rPr>
          <w:rFonts w:ascii="Calibri" w:hAnsi="Calibri" w:cs="Tahoma"/>
          <w:sz w:val="16"/>
          <w:szCs w:val="16"/>
          <w:lang w:val="en-GB"/>
        </w:rPr>
      </w:pPr>
      <w:r w:rsidRPr="004F6801">
        <w:rPr>
          <w:rFonts w:ascii="Calibri" w:hAnsi="Calibri"/>
          <w:sz w:val="16"/>
          <w:lang w:val="en-GB"/>
        </w:rPr>
        <w:t>(tenderer’s name and address)</w:t>
      </w:r>
    </w:p>
    <w:p w14:paraId="6E547E28" w14:textId="77777777" w:rsidR="004F6801" w:rsidRPr="004F6801" w:rsidRDefault="004F6801" w:rsidP="004F6801">
      <w:pPr>
        <w:pStyle w:val="Glava"/>
        <w:tabs>
          <w:tab w:val="clear" w:pos="4536"/>
          <w:tab w:val="clear" w:pos="9072"/>
        </w:tabs>
        <w:rPr>
          <w:rFonts w:ascii="Calibri" w:hAnsi="Calibri" w:cs="Tahoma"/>
          <w:b/>
          <w:highlight w:val="yellow"/>
          <w:lang w:val="en-GB"/>
        </w:rPr>
      </w:pPr>
    </w:p>
    <w:p w14:paraId="3A78C15D" w14:textId="77777777" w:rsidR="004F6801" w:rsidRPr="004F6801" w:rsidRDefault="004F6801" w:rsidP="004F6801">
      <w:pPr>
        <w:pStyle w:val="Glava"/>
        <w:pBdr>
          <w:top w:val="single" w:sz="4" w:space="1" w:color="auto"/>
          <w:left w:val="single" w:sz="4" w:space="4" w:color="auto"/>
          <w:bottom w:val="single" w:sz="4" w:space="1" w:color="auto"/>
          <w:right w:val="single" w:sz="4" w:space="4" w:color="auto"/>
        </w:pBdr>
        <w:tabs>
          <w:tab w:val="clear" w:pos="4536"/>
          <w:tab w:val="clear" w:pos="9072"/>
        </w:tabs>
        <w:jc w:val="center"/>
        <w:rPr>
          <w:rFonts w:ascii="Calibri" w:hAnsi="Calibri"/>
          <w:b/>
          <w:lang w:val="en-GB"/>
        </w:rPr>
      </w:pPr>
      <w:r w:rsidRPr="004F6801">
        <w:rPr>
          <w:rFonts w:ascii="Calibri" w:hAnsi="Calibri"/>
          <w:b/>
          <w:lang w:val="en-GB"/>
        </w:rPr>
        <w:t xml:space="preserve">BILL OF EXCHANGE DECLARATION </w:t>
      </w:r>
    </w:p>
    <w:p w14:paraId="459ED7F0" w14:textId="77777777" w:rsidR="004F6801" w:rsidRPr="004F6801" w:rsidRDefault="004F6801" w:rsidP="004F6801">
      <w:pPr>
        <w:pStyle w:val="Glava"/>
        <w:pBdr>
          <w:top w:val="single" w:sz="4" w:space="1" w:color="auto"/>
          <w:left w:val="single" w:sz="4" w:space="4" w:color="auto"/>
          <w:bottom w:val="single" w:sz="4" w:space="1" w:color="auto"/>
          <w:right w:val="single" w:sz="4" w:space="4" w:color="auto"/>
        </w:pBdr>
        <w:tabs>
          <w:tab w:val="clear" w:pos="4536"/>
          <w:tab w:val="clear" w:pos="9072"/>
        </w:tabs>
        <w:jc w:val="center"/>
        <w:rPr>
          <w:rFonts w:ascii="Calibri" w:hAnsi="Calibri"/>
          <w:b/>
          <w:lang w:val="en-GB"/>
        </w:rPr>
      </w:pPr>
      <w:r w:rsidRPr="004F6801">
        <w:rPr>
          <w:rFonts w:ascii="Calibri" w:hAnsi="Calibri"/>
          <w:b/>
          <w:lang w:val="en-GB"/>
        </w:rPr>
        <w:t>WITH AUTHORIZATION TO COMPLETE IT</w:t>
      </w:r>
    </w:p>
    <w:p w14:paraId="79CEF324" w14:textId="77777777" w:rsidR="004F6801" w:rsidRPr="004F6801" w:rsidRDefault="004F6801" w:rsidP="004F6801">
      <w:pPr>
        <w:pStyle w:val="Glava"/>
        <w:tabs>
          <w:tab w:val="clear" w:pos="4536"/>
          <w:tab w:val="clear" w:pos="9072"/>
        </w:tabs>
        <w:rPr>
          <w:rFonts w:ascii="Calibri" w:hAnsi="Calibri" w:cs="Tahoma"/>
          <w:b/>
          <w:highlight w:val="yellow"/>
          <w:lang w:val="en-GB"/>
        </w:rPr>
      </w:pPr>
    </w:p>
    <w:p w14:paraId="1352ADEF" w14:textId="77777777" w:rsidR="004F6801" w:rsidRPr="004F6801" w:rsidRDefault="004F6801" w:rsidP="004F6801">
      <w:pPr>
        <w:jc w:val="both"/>
        <w:rPr>
          <w:rFonts w:ascii="Calibri" w:hAnsi="Calibri" w:cs="Tahoma"/>
          <w:sz w:val="18"/>
          <w:szCs w:val="18"/>
          <w:lang w:val="en-GB"/>
        </w:rPr>
      </w:pPr>
      <w:r w:rsidRPr="004F6801">
        <w:rPr>
          <w:rFonts w:ascii="Calibri" w:hAnsi="Calibri"/>
          <w:sz w:val="18"/>
          <w:lang w:val="en-GB"/>
        </w:rPr>
        <w:t>Tenderer's legal representative or delegate:</w:t>
      </w:r>
    </w:p>
    <w:p w14:paraId="65E7550E" w14:textId="77777777" w:rsidR="004F6801" w:rsidRPr="004F6801" w:rsidRDefault="004F6801" w:rsidP="004F6801">
      <w:pPr>
        <w:jc w:val="both"/>
        <w:rPr>
          <w:rFonts w:ascii="Calibri" w:hAnsi="Calibri" w:cs="Tahoma"/>
          <w:sz w:val="18"/>
          <w:szCs w:val="18"/>
          <w:lang w:val="en-GB"/>
        </w:rPr>
      </w:pPr>
    </w:p>
    <w:p w14:paraId="76B6F2DE" w14:textId="77777777" w:rsidR="004F6801" w:rsidRPr="004F6801" w:rsidRDefault="004F6801" w:rsidP="004F6801">
      <w:pPr>
        <w:pBdr>
          <w:bottom w:val="single" w:sz="4" w:space="1" w:color="auto"/>
        </w:pBdr>
        <w:jc w:val="both"/>
        <w:rPr>
          <w:rFonts w:ascii="Calibri" w:hAnsi="Calibri" w:cs="Tahoma"/>
          <w:sz w:val="18"/>
          <w:szCs w:val="18"/>
          <w:lang w:val="en-GB"/>
        </w:rPr>
      </w:pPr>
      <w:r w:rsidRPr="004F6801">
        <w:rPr>
          <w:rFonts w:ascii="Calibri" w:hAnsi="Calibri" w:cs="Tahoma"/>
          <w:sz w:val="18"/>
          <w:lang w:val="en-GB"/>
        </w:rPr>
        <w:fldChar w:fldCharType="begin" w:fldLock="1">
          <w:ffData>
            <w:name w:val="Besedilo3"/>
            <w:enabled/>
            <w:calcOnExit w:val="0"/>
            <w:textInput/>
          </w:ffData>
        </w:fldChar>
      </w:r>
      <w:r w:rsidRPr="004F6801">
        <w:rPr>
          <w:rFonts w:ascii="Calibri" w:hAnsi="Calibri" w:cs="Tahoma"/>
          <w:sz w:val="18"/>
          <w:lang w:val="en-GB"/>
        </w:rPr>
        <w:instrText xml:space="preserve"> FORMTEXT </w:instrText>
      </w:r>
      <w:r w:rsidRPr="004F6801">
        <w:rPr>
          <w:rFonts w:ascii="Calibri" w:hAnsi="Calibri" w:cs="Tahoma"/>
          <w:sz w:val="18"/>
          <w:lang w:val="en-GB"/>
        </w:rPr>
      </w:r>
      <w:r w:rsidRPr="004F6801">
        <w:rPr>
          <w:rFonts w:ascii="Calibri" w:hAnsi="Calibri" w:cs="Tahoma"/>
          <w:sz w:val="18"/>
          <w:lang w:val="en-GB"/>
        </w:rPr>
        <w:fldChar w:fldCharType="separate"/>
      </w:r>
      <w:r w:rsidRPr="004F6801">
        <w:rPr>
          <w:rFonts w:ascii="Calibri" w:hAnsi="Calibri"/>
          <w:sz w:val="18"/>
          <w:lang w:val="en-GB"/>
        </w:rPr>
        <w:t>     </w:t>
      </w:r>
      <w:r w:rsidRPr="004F6801">
        <w:rPr>
          <w:rFonts w:ascii="Calibri" w:hAnsi="Calibri" w:cs="Tahoma"/>
          <w:sz w:val="18"/>
          <w:lang w:val="en-GB"/>
        </w:rPr>
        <w:fldChar w:fldCharType="end"/>
      </w:r>
    </w:p>
    <w:p w14:paraId="6390275B" w14:textId="77777777" w:rsidR="004F6801" w:rsidRPr="004F6801" w:rsidRDefault="004F6801" w:rsidP="004F6801">
      <w:pPr>
        <w:jc w:val="both"/>
        <w:rPr>
          <w:rFonts w:ascii="Calibri" w:hAnsi="Calibri" w:cs="Tahoma"/>
          <w:sz w:val="18"/>
          <w:szCs w:val="18"/>
          <w:lang w:val="en-GB"/>
        </w:rPr>
      </w:pPr>
    </w:p>
    <w:p w14:paraId="5893A4A3" w14:textId="5D1A218C" w:rsidR="006605A2" w:rsidRPr="004F6801" w:rsidRDefault="004F6801" w:rsidP="004F6801">
      <w:pPr>
        <w:jc w:val="both"/>
        <w:rPr>
          <w:rFonts w:ascii="Calibri" w:hAnsi="Calibri" w:cs="Tahoma"/>
          <w:sz w:val="18"/>
          <w:szCs w:val="18"/>
          <w:lang w:val="en-GB"/>
        </w:rPr>
      </w:pPr>
      <w:r w:rsidRPr="004F6801">
        <w:rPr>
          <w:rFonts w:ascii="Calibri" w:hAnsi="Calibri"/>
          <w:sz w:val="18"/>
          <w:lang w:val="en-GB"/>
        </w:rPr>
        <w:t>I irrevocably declare that I authorize the Contracting Authority, the UNIVERSITY OF MARIBOR, SLOMŠKOV TRG 15, 2000 MARIBOR, to complete the signed and stamped blank bill of exchange which has been submitted as a collateral for the rectification of faults within the warranty period for the public contract</w:t>
      </w:r>
    </w:p>
    <w:p w14:paraId="331FDB0E" w14:textId="77777777" w:rsidR="006605A2" w:rsidRPr="004F6801" w:rsidRDefault="006605A2" w:rsidP="006605A2">
      <w:pPr>
        <w:jc w:val="both"/>
        <w:rPr>
          <w:rFonts w:ascii="Calibri" w:hAnsi="Calibri" w:cs="Tahoma"/>
          <w:sz w:val="18"/>
          <w:szCs w:val="18"/>
          <w:lang w:val="en-GB"/>
        </w:rPr>
      </w:pPr>
    </w:p>
    <w:p w14:paraId="3402E0DE" w14:textId="598D55C5" w:rsidR="006605A2" w:rsidRPr="004F6801" w:rsidRDefault="00216913" w:rsidP="00216913">
      <w:pPr>
        <w:jc w:val="center"/>
        <w:rPr>
          <w:rFonts w:ascii="Calibri" w:hAnsi="Calibri" w:cs="Tahoma"/>
          <w:b/>
          <w:szCs w:val="18"/>
          <w:lang w:val="en-GB"/>
        </w:rPr>
      </w:pPr>
      <w:r w:rsidRPr="004F6801">
        <w:rPr>
          <w:rFonts w:ascii="Calibri" w:hAnsi="Calibri" w:cs="Tahoma"/>
          <w:b/>
          <w:szCs w:val="18"/>
          <w:lang w:val="en-GB"/>
        </w:rPr>
        <w:t>»</w:t>
      </w:r>
      <w:r w:rsidR="004F6801" w:rsidRPr="004F6801">
        <w:rPr>
          <w:rFonts w:ascii="Calibri" w:hAnsi="Calibri" w:cs="Tahoma"/>
          <w:b/>
          <w:szCs w:val="18"/>
          <w:lang w:val="en-GB"/>
        </w:rPr>
        <w:t xml:space="preserve">Purchase of Advanced Equipment for Development of Special Optical </w:t>
      </w:r>
      <w:proofErr w:type="spellStart"/>
      <w:r w:rsidR="004F6801" w:rsidRPr="004F6801">
        <w:rPr>
          <w:rFonts w:ascii="Calibri" w:hAnsi="Calibri" w:cs="Tahoma"/>
          <w:b/>
          <w:szCs w:val="18"/>
          <w:lang w:val="en-GB"/>
        </w:rPr>
        <w:t>Fibers</w:t>
      </w:r>
      <w:proofErr w:type="spellEnd"/>
      <w:r w:rsidR="00F2564E" w:rsidRPr="004F6801">
        <w:rPr>
          <w:rFonts w:ascii="Calibri" w:hAnsi="Calibri" w:cs="Tahoma"/>
          <w:b/>
          <w:szCs w:val="18"/>
          <w:lang w:val="en-GB"/>
        </w:rPr>
        <w:t>«</w:t>
      </w:r>
    </w:p>
    <w:p w14:paraId="7E6CA9C3" w14:textId="77777777" w:rsidR="00216913" w:rsidRPr="004F6801" w:rsidRDefault="00216913" w:rsidP="006605A2">
      <w:pPr>
        <w:jc w:val="both"/>
        <w:rPr>
          <w:rFonts w:ascii="Calibri" w:hAnsi="Calibri" w:cs="Tahoma"/>
          <w:sz w:val="18"/>
          <w:szCs w:val="18"/>
          <w:lang w:val="en-GB"/>
        </w:rPr>
      </w:pPr>
    </w:p>
    <w:p w14:paraId="689E1825" w14:textId="50C525FB" w:rsidR="004F6801" w:rsidRPr="004F6801" w:rsidRDefault="004F6801" w:rsidP="004F6801">
      <w:pPr>
        <w:jc w:val="both"/>
        <w:rPr>
          <w:rFonts w:ascii="Calibri" w:hAnsi="Calibri" w:cs="Tahoma"/>
          <w:sz w:val="18"/>
          <w:szCs w:val="18"/>
          <w:lang w:val="en-GB"/>
        </w:rPr>
      </w:pPr>
      <w:r w:rsidRPr="004F6801">
        <w:rPr>
          <w:rFonts w:ascii="Calibri" w:hAnsi="Calibri"/>
          <w:sz w:val="18"/>
          <w:lang w:val="en-GB"/>
        </w:rPr>
        <w:t>under the publication number _____/202</w:t>
      </w:r>
      <w:r w:rsidR="004D0CD2">
        <w:rPr>
          <w:rFonts w:ascii="Calibri" w:hAnsi="Calibri"/>
          <w:sz w:val="18"/>
          <w:lang w:val="en-GB"/>
        </w:rPr>
        <w:t>2</w:t>
      </w:r>
      <w:r w:rsidRPr="004F6801">
        <w:rPr>
          <w:rFonts w:ascii="Calibri" w:hAnsi="Calibri"/>
          <w:sz w:val="18"/>
          <w:lang w:val="en-GB"/>
        </w:rPr>
        <w:t xml:space="preserve">, in accordance with the provisions of the procurement documents and the contractual relationship for the concerned public contract, in all blank parts, </w:t>
      </w:r>
      <w:proofErr w:type="gramStart"/>
      <w:r w:rsidRPr="004F6801">
        <w:rPr>
          <w:rFonts w:ascii="Calibri" w:hAnsi="Calibri"/>
          <w:sz w:val="18"/>
          <w:lang w:val="en-GB"/>
        </w:rPr>
        <w:t>for the amount of</w:t>
      </w:r>
      <w:proofErr w:type="gramEnd"/>
      <w:r w:rsidRPr="004F6801">
        <w:rPr>
          <w:rFonts w:ascii="Calibri" w:hAnsi="Calibri"/>
          <w:sz w:val="18"/>
          <w:lang w:val="en-GB"/>
        </w:rPr>
        <w:t xml:space="preserve"> EUR ____________ (5% of the contract value incl. VAT). As a tenderer, I renounce all objections against the bill of exchange so completed and I commit to pay the bill of exchange when payment is due.</w:t>
      </w:r>
    </w:p>
    <w:p w14:paraId="14112719" w14:textId="77777777" w:rsidR="004F6801" w:rsidRPr="004F6801" w:rsidRDefault="004F6801" w:rsidP="004F6801">
      <w:pPr>
        <w:jc w:val="both"/>
        <w:rPr>
          <w:rFonts w:ascii="Calibri" w:hAnsi="Calibri" w:cs="Tahoma"/>
          <w:sz w:val="18"/>
          <w:szCs w:val="18"/>
          <w:lang w:val="en-GB"/>
        </w:rPr>
      </w:pPr>
    </w:p>
    <w:p w14:paraId="7115B3E2" w14:textId="77777777" w:rsidR="004F6801" w:rsidRPr="004F6801" w:rsidRDefault="004F6801" w:rsidP="004F6801">
      <w:pPr>
        <w:jc w:val="both"/>
        <w:rPr>
          <w:rFonts w:ascii="Calibri" w:hAnsi="Calibri" w:cs="Tahoma"/>
          <w:sz w:val="18"/>
          <w:szCs w:val="18"/>
          <w:lang w:val="en-GB"/>
        </w:rPr>
      </w:pPr>
      <w:r w:rsidRPr="004F6801">
        <w:rPr>
          <w:rFonts w:ascii="Calibri" w:hAnsi="Calibri"/>
          <w:sz w:val="18"/>
          <w:lang w:val="en-GB"/>
        </w:rPr>
        <w:t>The amount on the bill is transferred to the Contracting Authority, the</w:t>
      </w:r>
      <w:r w:rsidRPr="004F6801">
        <w:rPr>
          <w:rFonts w:ascii="Calibri" w:hAnsi="Calibri"/>
          <w:b/>
          <w:sz w:val="18"/>
          <w:lang w:val="en-GB"/>
        </w:rPr>
        <w:t xml:space="preserve"> UNIVERSITY OF MARIBOR, SLOMŠKOV TRG 15, 2000 MARIBOR</w:t>
      </w:r>
      <w:r w:rsidRPr="004F6801">
        <w:rPr>
          <w:rFonts w:ascii="Calibri" w:hAnsi="Calibri"/>
          <w:sz w:val="18"/>
          <w:lang w:val="en-GB"/>
        </w:rPr>
        <w:t xml:space="preserve">, to its transaction account number </w:t>
      </w:r>
      <w:r w:rsidRPr="004F6801">
        <w:rPr>
          <w:rFonts w:ascii="Calibri" w:hAnsi="Calibri"/>
          <w:b/>
          <w:sz w:val="18"/>
          <w:lang w:val="en-GB"/>
        </w:rPr>
        <w:t>SI56 0110 0603 0709 059</w:t>
      </w:r>
      <w:r w:rsidRPr="004F6801">
        <w:rPr>
          <w:rFonts w:ascii="Calibri" w:hAnsi="Calibri"/>
          <w:sz w:val="18"/>
          <w:lang w:val="en-GB"/>
        </w:rPr>
        <w:t>, opened with the Public Payments Administration of the Republic of Slovenia. I declare that I am aware of the legal consequences of issuing a bill of exchange as collateral.</w:t>
      </w:r>
    </w:p>
    <w:p w14:paraId="68A2E214" w14:textId="77777777" w:rsidR="004F6801" w:rsidRPr="004F6801" w:rsidRDefault="004F6801" w:rsidP="004F6801">
      <w:pPr>
        <w:jc w:val="both"/>
        <w:rPr>
          <w:rFonts w:ascii="Calibri" w:hAnsi="Calibri" w:cs="Tahoma"/>
          <w:sz w:val="18"/>
          <w:szCs w:val="18"/>
          <w:lang w:val="en-GB"/>
        </w:rPr>
      </w:pPr>
    </w:p>
    <w:p w14:paraId="4BC81892" w14:textId="77777777" w:rsidR="004F6801" w:rsidRPr="004F6801" w:rsidRDefault="004F6801" w:rsidP="004F6801">
      <w:pPr>
        <w:jc w:val="both"/>
        <w:rPr>
          <w:rFonts w:ascii="Calibri" w:hAnsi="Calibri" w:cs="Tahoma"/>
          <w:sz w:val="18"/>
          <w:szCs w:val="18"/>
          <w:lang w:val="en-GB"/>
        </w:rPr>
      </w:pPr>
      <w:r w:rsidRPr="004F6801">
        <w:rPr>
          <w:rFonts w:ascii="Calibri" w:hAnsi="Calibri"/>
          <w:sz w:val="18"/>
          <w:lang w:val="en-GB"/>
        </w:rPr>
        <w:t>At the same time, I AUTHORIZE the Contracting Authority to submit the bill of exchange for payment and expressly allow the bank to pay such bill of exchange.</w:t>
      </w:r>
    </w:p>
    <w:p w14:paraId="566363D1" w14:textId="77777777" w:rsidR="004F6801" w:rsidRPr="004F6801" w:rsidRDefault="004F6801" w:rsidP="004F6801">
      <w:pPr>
        <w:jc w:val="both"/>
        <w:rPr>
          <w:rFonts w:ascii="Calibri" w:hAnsi="Calibri" w:cs="Tahoma"/>
          <w:sz w:val="18"/>
          <w:szCs w:val="18"/>
          <w:lang w:val="en-GB"/>
        </w:rPr>
      </w:pPr>
    </w:p>
    <w:p w14:paraId="3DF92D68" w14:textId="77777777" w:rsidR="004F6801" w:rsidRPr="004F6801" w:rsidRDefault="004F6801" w:rsidP="004F6801">
      <w:pPr>
        <w:jc w:val="both"/>
        <w:rPr>
          <w:rFonts w:ascii="Calibri" w:hAnsi="Calibri" w:cs="Tahoma"/>
          <w:sz w:val="18"/>
          <w:szCs w:val="18"/>
          <w:lang w:val="en-GB"/>
        </w:rPr>
      </w:pPr>
      <w:r w:rsidRPr="004F6801">
        <w:rPr>
          <w:rFonts w:ascii="Calibri" w:hAnsi="Calibri"/>
          <w:sz w:val="18"/>
          <w:lang w:val="en-GB"/>
        </w:rPr>
        <w:t>Thus, I give A PAYMENT ORDER or AUTHORIZATION to all the banks listed below from my following accounts:</w:t>
      </w:r>
    </w:p>
    <w:p w14:paraId="1B4FB883" w14:textId="77777777" w:rsidR="004F6801" w:rsidRPr="004F6801" w:rsidRDefault="004F6801" w:rsidP="004F6801">
      <w:pPr>
        <w:jc w:val="both"/>
        <w:rPr>
          <w:rFonts w:ascii="Calibri" w:hAnsi="Calibri" w:cs="Tahoma"/>
          <w:sz w:val="18"/>
          <w:szCs w:val="18"/>
          <w:lang w:val="en-GB"/>
        </w:rPr>
      </w:pPr>
    </w:p>
    <w:tbl>
      <w:tblPr>
        <w:tblW w:w="0" w:type="auto"/>
        <w:jc w:val="center"/>
        <w:tblLook w:val="04A0" w:firstRow="1" w:lastRow="0" w:firstColumn="1" w:lastColumn="0" w:noHBand="0" w:noVBand="1"/>
      </w:tblPr>
      <w:tblGrid>
        <w:gridCol w:w="534"/>
        <w:gridCol w:w="3260"/>
        <w:gridCol w:w="3402"/>
      </w:tblGrid>
      <w:tr w:rsidR="004F6801" w:rsidRPr="004F6801" w14:paraId="407A312C" w14:textId="77777777" w:rsidTr="00C35F7D">
        <w:trPr>
          <w:trHeight w:hRule="exact" w:val="397"/>
          <w:jc w:val="center"/>
        </w:trPr>
        <w:tc>
          <w:tcPr>
            <w:tcW w:w="534" w:type="dxa"/>
            <w:tcBorders>
              <w:bottom w:val="single" w:sz="4" w:space="0" w:color="auto"/>
            </w:tcBorders>
            <w:vAlign w:val="center"/>
          </w:tcPr>
          <w:p w14:paraId="5C66493D" w14:textId="77777777" w:rsidR="004F6801" w:rsidRPr="004F6801" w:rsidRDefault="004F6801" w:rsidP="00C35F7D">
            <w:pPr>
              <w:numPr>
                <w:ilvl w:val="0"/>
                <w:numId w:val="5"/>
              </w:numPr>
              <w:jc w:val="both"/>
              <w:rPr>
                <w:rFonts w:ascii="Calibri" w:hAnsi="Calibri"/>
                <w:sz w:val="18"/>
                <w:szCs w:val="18"/>
                <w:lang w:val="en-GB"/>
              </w:rPr>
            </w:pPr>
          </w:p>
        </w:tc>
        <w:tc>
          <w:tcPr>
            <w:tcW w:w="3260" w:type="dxa"/>
            <w:tcBorders>
              <w:bottom w:val="single" w:sz="4" w:space="0" w:color="auto"/>
            </w:tcBorders>
            <w:vAlign w:val="center"/>
          </w:tcPr>
          <w:p w14:paraId="5B148638" w14:textId="77777777" w:rsidR="004F6801" w:rsidRPr="004F6801" w:rsidRDefault="004F6801" w:rsidP="00C35F7D">
            <w:pPr>
              <w:jc w:val="both"/>
              <w:rPr>
                <w:rFonts w:ascii="Calibri" w:hAnsi="Calibri"/>
                <w:sz w:val="18"/>
                <w:szCs w:val="18"/>
                <w:lang w:val="en-GB"/>
              </w:rPr>
            </w:pPr>
            <w:r w:rsidRPr="004F6801">
              <w:rPr>
                <w:rFonts w:ascii="Calibri" w:hAnsi="Calibri"/>
                <w:sz w:val="18"/>
                <w:lang w:val="en-GB"/>
              </w:rPr>
              <w:t xml:space="preserve">SI56 </w:t>
            </w:r>
          </w:p>
        </w:tc>
        <w:tc>
          <w:tcPr>
            <w:tcW w:w="3402" w:type="dxa"/>
            <w:tcBorders>
              <w:bottom w:val="single" w:sz="4" w:space="0" w:color="auto"/>
            </w:tcBorders>
            <w:vAlign w:val="center"/>
          </w:tcPr>
          <w:p w14:paraId="3D6E031C" w14:textId="77777777" w:rsidR="004F6801" w:rsidRPr="004F6801" w:rsidRDefault="004F6801" w:rsidP="00C35F7D">
            <w:pPr>
              <w:jc w:val="both"/>
              <w:rPr>
                <w:rFonts w:ascii="Calibri" w:hAnsi="Calibri"/>
                <w:sz w:val="18"/>
                <w:szCs w:val="18"/>
                <w:lang w:val="en-GB"/>
              </w:rPr>
            </w:pPr>
            <w:r w:rsidRPr="004F6801">
              <w:rPr>
                <w:rFonts w:ascii="Calibri" w:hAnsi="Calibri"/>
                <w:sz w:val="18"/>
                <w:lang w:val="en-GB"/>
              </w:rPr>
              <w:t xml:space="preserve">opened with </w:t>
            </w:r>
          </w:p>
        </w:tc>
      </w:tr>
      <w:tr w:rsidR="004F6801" w:rsidRPr="004F6801" w14:paraId="76C019E2" w14:textId="77777777" w:rsidTr="00C35F7D">
        <w:trPr>
          <w:trHeight w:hRule="exact" w:val="397"/>
          <w:jc w:val="center"/>
        </w:trPr>
        <w:tc>
          <w:tcPr>
            <w:tcW w:w="534" w:type="dxa"/>
            <w:tcBorders>
              <w:top w:val="single" w:sz="4" w:space="0" w:color="auto"/>
              <w:bottom w:val="single" w:sz="4" w:space="0" w:color="auto"/>
            </w:tcBorders>
            <w:vAlign w:val="center"/>
          </w:tcPr>
          <w:p w14:paraId="2ABD4352" w14:textId="77777777" w:rsidR="004F6801" w:rsidRPr="004F6801" w:rsidRDefault="004F6801" w:rsidP="00C35F7D">
            <w:pPr>
              <w:numPr>
                <w:ilvl w:val="0"/>
                <w:numId w:val="5"/>
              </w:numPr>
              <w:jc w:val="both"/>
              <w:rPr>
                <w:rFonts w:ascii="Calibri" w:hAnsi="Calibri"/>
                <w:sz w:val="18"/>
                <w:szCs w:val="18"/>
                <w:lang w:val="en-GB"/>
              </w:rPr>
            </w:pPr>
          </w:p>
        </w:tc>
        <w:tc>
          <w:tcPr>
            <w:tcW w:w="3260" w:type="dxa"/>
            <w:tcBorders>
              <w:top w:val="single" w:sz="4" w:space="0" w:color="auto"/>
              <w:bottom w:val="single" w:sz="4" w:space="0" w:color="auto"/>
            </w:tcBorders>
            <w:vAlign w:val="center"/>
          </w:tcPr>
          <w:p w14:paraId="39CC6E91" w14:textId="77777777" w:rsidR="004F6801" w:rsidRPr="004F6801" w:rsidRDefault="004F6801" w:rsidP="00C35F7D">
            <w:pPr>
              <w:jc w:val="both"/>
              <w:rPr>
                <w:rFonts w:ascii="Calibri" w:hAnsi="Calibri"/>
                <w:sz w:val="18"/>
                <w:szCs w:val="18"/>
                <w:lang w:val="en-GB"/>
              </w:rPr>
            </w:pPr>
            <w:r w:rsidRPr="004F6801">
              <w:rPr>
                <w:rFonts w:ascii="Calibri" w:hAnsi="Calibri"/>
                <w:sz w:val="18"/>
                <w:lang w:val="en-GB"/>
              </w:rPr>
              <w:t xml:space="preserve">SI56 </w:t>
            </w:r>
          </w:p>
        </w:tc>
        <w:tc>
          <w:tcPr>
            <w:tcW w:w="3402" w:type="dxa"/>
            <w:tcBorders>
              <w:top w:val="single" w:sz="4" w:space="0" w:color="auto"/>
              <w:bottom w:val="single" w:sz="4" w:space="0" w:color="auto"/>
            </w:tcBorders>
            <w:vAlign w:val="center"/>
          </w:tcPr>
          <w:p w14:paraId="72BA78FB" w14:textId="77777777" w:rsidR="004F6801" w:rsidRPr="004F6801" w:rsidRDefault="004F6801" w:rsidP="00C35F7D">
            <w:pPr>
              <w:jc w:val="both"/>
              <w:rPr>
                <w:rFonts w:ascii="Calibri" w:hAnsi="Calibri"/>
                <w:sz w:val="18"/>
                <w:szCs w:val="18"/>
                <w:lang w:val="en-GB"/>
              </w:rPr>
            </w:pPr>
            <w:r w:rsidRPr="004F6801">
              <w:rPr>
                <w:rFonts w:ascii="Calibri" w:hAnsi="Calibri"/>
                <w:sz w:val="18"/>
                <w:lang w:val="en-GB"/>
              </w:rPr>
              <w:t xml:space="preserve">opened with </w:t>
            </w:r>
          </w:p>
        </w:tc>
      </w:tr>
      <w:tr w:rsidR="004F6801" w:rsidRPr="004F6801" w14:paraId="7C4C62FD" w14:textId="77777777" w:rsidTr="00C35F7D">
        <w:trPr>
          <w:trHeight w:hRule="exact" w:val="397"/>
          <w:jc w:val="center"/>
        </w:trPr>
        <w:tc>
          <w:tcPr>
            <w:tcW w:w="534" w:type="dxa"/>
            <w:tcBorders>
              <w:top w:val="single" w:sz="4" w:space="0" w:color="auto"/>
              <w:bottom w:val="single" w:sz="4" w:space="0" w:color="auto"/>
            </w:tcBorders>
            <w:vAlign w:val="center"/>
          </w:tcPr>
          <w:p w14:paraId="42ADF819" w14:textId="77777777" w:rsidR="004F6801" w:rsidRPr="004F6801" w:rsidRDefault="004F6801" w:rsidP="00C35F7D">
            <w:pPr>
              <w:numPr>
                <w:ilvl w:val="0"/>
                <w:numId w:val="5"/>
              </w:numPr>
              <w:jc w:val="both"/>
              <w:rPr>
                <w:rFonts w:ascii="Calibri" w:hAnsi="Calibri"/>
                <w:sz w:val="18"/>
                <w:szCs w:val="18"/>
                <w:lang w:val="en-GB"/>
              </w:rPr>
            </w:pPr>
          </w:p>
        </w:tc>
        <w:tc>
          <w:tcPr>
            <w:tcW w:w="3260" w:type="dxa"/>
            <w:tcBorders>
              <w:top w:val="single" w:sz="4" w:space="0" w:color="auto"/>
              <w:bottom w:val="single" w:sz="4" w:space="0" w:color="auto"/>
            </w:tcBorders>
            <w:vAlign w:val="center"/>
          </w:tcPr>
          <w:p w14:paraId="2713C0CF" w14:textId="77777777" w:rsidR="004F6801" w:rsidRPr="004F6801" w:rsidRDefault="004F6801" w:rsidP="00C35F7D">
            <w:pPr>
              <w:jc w:val="both"/>
              <w:rPr>
                <w:rFonts w:ascii="Calibri" w:hAnsi="Calibri"/>
                <w:sz w:val="18"/>
                <w:szCs w:val="18"/>
                <w:lang w:val="en-GB"/>
              </w:rPr>
            </w:pPr>
            <w:r w:rsidRPr="004F6801">
              <w:rPr>
                <w:rFonts w:ascii="Calibri" w:hAnsi="Calibri"/>
                <w:sz w:val="18"/>
                <w:lang w:val="en-GB"/>
              </w:rPr>
              <w:t xml:space="preserve">SI56 </w:t>
            </w:r>
          </w:p>
        </w:tc>
        <w:tc>
          <w:tcPr>
            <w:tcW w:w="3402" w:type="dxa"/>
            <w:tcBorders>
              <w:top w:val="single" w:sz="4" w:space="0" w:color="auto"/>
              <w:bottom w:val="single" w:sz="4" w:space="0" w:color="auto"/>
            </w:tcBorders>
            <w:vAlign w:val="center"/>
          </w:tcPr>
          <w:p w14:paraId="3BD883FD" w14:textId="77777777" w:rsidR="004F6801" w:rsidRPr="004F6801" w:rsidRDefault="004F6801" w:rsidP="00C35F7D">
            <w:pPr>
              <w:jc w:val="both"/>
              <w:rPr>
                <w:rFonts w:ascii="Calibri" w:hAnsi="Calibri"/>
                <w:sz w:val="18"/>
                <w:szCs w:val="18"/>
                <w:lang w:val="en-GB"/>
              </w:rPr>
            </w:pPr>
            <w:r w:rsidRPr="004F6801">
              <w:rPr>
                <w:rFonts w:ascii="Calibri" w:hAnsi="Calibri"/>
                <w:sz w:val="18"/>
                <w:lang w:val="en-GB"/>
              </w:rPr>
              <w:t xml:space="preserve">opened with </w:t>
            </w:r>
          </w:p>
        </w:tc>
      </w:tr>
      <w:tr w:rsidR="004F6801" w:rsidRPr="004F6801" w14:paraId="644A3009" w14:textId="77777777" w:rsidTr="00C35F7D">
        <w:trPr>
          <w:trHeight w:hRule="exact" w:val="397"/>
          <w:jc w:val="center"/>
        </w:trPr>
        <w:tc>
          <w:tcPr>
            <w:tcW w:w="534" w:type="dxa"/>
            <w:tcBorders>
              <w:top w:val="single" w:sz="4" w:space="0" w:color="auto"/>
              <w:bottom w:val="single" w:sz="4" w:space="0" w:color="auto"/>
            </w:tcBorders>
            <w:vAlign w:val="center"/>
          </w:tcPr>
          <w:p w14:paraId="197E7B33" w14:textId="77777777" w:rsidR="004F6801" w:rsidRPr="004F6801" w:rsidRDefault="004F6801" w:rsidP="00C35F7D">
            <w:pPr>
              <w:numPr>
                <w:ilvl w:val="0"/>
                <w:numId w:val="5"/>
              </w:numPr>
              <w:jc w:val="both"/>
              <w:rPr>
                <w:rFonts w:ascii="Calibri" w:hAnsi="Calibri"/>
                <w:sz w:val="18"/>
                <w:szCs w:val="18"/>
                <w:lang w:val="en-GB"/>
              </w:rPr>
            </w:pPr>
          </w:p>
        </w:tc>
        <w:tc>
          <w:tcPr>
            <w:tcW w:w="3260" w:type="dxa"/>
            <w:tcBorders>
              <w:top w:val="single" w:sz="4" w:space="0" w:color="auto"/>
              <w:bottom w:val="single" w:sz="4" w:space="0" w:color="auto"/>
            </w:tcBorders>
            <w:vAlign w:val="center"/>
          </w:tcPr>
          <w:p w14:paraId="24490D99" w14:textId="77777777" w:rsidR="004F6801" w:rsidRPr="004F6801" w:rsidRDefault="004F6801" w:rsidP="00C35F7D">
            <w:pPr>
              <w:jc w:val="both"/>
              <w:rPr>
                <w:rFonts w:ascii="Calibri" w:hAnsi="Calibri"/>
                <w:sz w:val="18"/>
                <w:szCs w:val="18"/>
                <w:lang w:val="en-GB"/>
              </w:rPr>
            </w:pPr>
            <w:r w:rsidRPr="004F6801">
              <w:rPr>
                <w:rFonts w:ascii="Calibri" w:hAnsi="Calibri"/>
                <w:sz w:val="18"/>
                <w:lang w:val="en-GB"/>
              </w:rPr>
              <w:t xml:space="preserve">SI56 </w:t>
            </w:r>
          </w:p>
        </w:tc>
        <w:tc>
          <w:tcPr>
            <w:tcW w:w="3402" w:type="dxa"/>
            <w:tcBorders>
              <w:top w:val="single" w:sz="4" w:space="0" w:color="auto"/>
              <w:bottom w:val="single" w:sz="4" w:space="0" w:color="auto"/>
            </w:tcBorders>
            <w:vAlign w:val="center"/>
          </w:tcPr>
          <w:p w14:paraId="219B77A8" w14:textId="77777777" w:rsidR="004F6801" w:rsidRPr="004F6801" w:rsidRDefault="004F6801" w:rsidP="00C35F7D">
            <w:pPr>
              <w:jc w:val="both"/>
              <w:rPr>
                <w:rFonts w:ascii="Calibri" w:hAnsi="Calibri"/>
                <w:sz w:val="18"/>
                <w:szCs w:val="18"/>
                <w:lang w:val="en-GB"/>
              </w:rPr>
            </w:pPr>
            <w:r w:rsidRPr="004F6801">
              <w:rPr>
                <w:rFonts w:ascii="Calibri" w:hAnsi="Calibri"/>
                <w:sz w:val="18"/>
                <w:lang w:val="en-GB"/>
              </w:rPr>
              <w:t xml:space="preserve">opened with </w:t>
            </w:r>
          </w:p>
        </w:tc>
      </w:tr>
      <w:tr w:rsidR="004F6801" w:rsidRPr="004F6801" w14:paraId="4B4C94EF" w14:textId="77777777" w:rsidTr="00C35F7D">
        <w:trPr>
          <w:trHeight w:hRule="exact" w:val="397"/>
          <w:jc w:val="center"/>
        </w:trPr>
        <w:tc>
          <w:tcPr>
            <w:tcW w:w="534" w:type="dxa"/>
            <w:tcBorders>
              <w:top w:val="single" w:sz="4" w:space="0" w:color="auto"/>
              <w:bottom w:val="single" w:sz="4" w:space="0" w:color="auto"/>
            </w:tcBorders>
            <w:vAlign w:val="center"/>
          </w:tcPr>
          <w:p w14:paraId="0D21B877" w14:textId="77777777" w:rsidR="004F6801" w:rsidRPr="004F6801" w:rsidRDefault="004F6801" w:rsidP="00C35F7D">
            <w:pPr>
              <w:numPr>
                <w:ilvl w:val="0"/>
                <w:numId w:val="5"/>
              </w:numPr>
              <w:jc w:val="both"/>
              <w:rPr>
                <w:rFonts w:ascii="Calibri" w:hAnsi="Calibri"/>
                <w:sz w:val="18"/>
                <w:szCs w:val="18"/>
                <w:lang w:val="en-GB"/>
              </w:rPr>
            </w:pPr>
          </w:p>
        </w:tc>
        <w:tc>
          <w:tcPr>
            <w:tcW w:w="3260" w:type="dxa"/>
            <w:tcBorders>
              <w:top w:val="single" w:sz="4" w:space="0" w:color="auto"/>
              <w:bottom w:val="single" w:sz="4" w:space="0" w:color="auto"/>
            </w:tcBorders>
            <w:vAlign w:val="center"/>
          </w:tcPr>
          <w:p w14:paraId="61AE75FC" w14:textId="77777777" w:rsidR="004F6801" w:rsidRPr="004F6801" w:rsidRDefault="004F6801" w:rsidP="00C35F7D">
            <w:pPr>
              <w:jc w:val="both"/>
              <w:rPr>
                <w:rFonts w:ascii="Calibri" w:hAnsi="Calibri"/>
                <w:sz w:val="18"/>
                <w:szCs w:val="18"/>
                <w:lang w:val="en-GB"/>
              </w:rPr>
            </w:pPr>
            <w:r w:rsidRPr="004F6801">
              <w:rPr>
                <w:rFonts w:ascii="Calibri" w:hAnsi="Calibri"/>
                <w:sz w:val="18"/>
                <w:lang w:val="en-GB"/>
              </w:rPr>
              <w:t xml:space="preserve">SI56 </w:t>
            </w:r>
          </w:p>
        </w:tc>
        <w:tc>
          <w:tcPr>
            <w:tcW w:w="3402" w:type="dxa"/>
            <w:tcBorders>
              <w:top w:val="single" w:sz="4" w:space="0" w:color="auto"/>
              <w:bottom w:val="single" w:sz="4" w:space="0" w:color="auto"/>
            </w:tcBorders>
            <w:vAlign w:val="center"/>
          </w:tcPr>
          <w:p w14:paraId="7CF12CB2" w14:textId="77777777" w:rsidR="004F6801" w:rsidRPr="004F6801" w:rsidRDefault="004F6801" w:rsidP="00C35F7D">
            <w:pPr>
              <w:jc w:val="both"/>
              <w:rPr>
                <w:rFonts w:ascii="Calibri" w:hAnsi="Calibri"/>
                <w:sz w:val="18"/>
                <w:szCs w:val="18"/>
                <w:lang w:val="en-GB"/>
              </w:rPr>
            </w:pPr>
            <w:r w:rsidRPr="004F6801">
              <w:rPr>
                <w:rFonts w:ascii="Calibri" w:hAnsi="Calibri"/>
                <w:sz w:val="18"/>
                <w:lang w:val="en-GB"/>
              </w:rPr>
              <w:t xml:space="preserve">opened with </w:t>
            </w:r>
          </w:p>
        </w:tc>
      </w:tr>
      <w:tr w:rsidR="004F6801" w:rsidRPr="004F6801" w14:paraId="6CC805FD" w14:textId="77777777" w:rsidTr="00C35F7D">
        <w:trPr>
          <w:trHeight w:hRule="exact" w:val="397"/>
          <w:jc w:val="center"/>
        </w:trPr>
        <w:tc>
          <w:tcPr>
            <w:tcW w:w="534" w:type="dxa"/>
            <w:tcBorders>
              <w:top w:val="single" w:sz="4" w:space="0" w:color="auto"/>
              <w:bottom w:val="single" w:sz="4" w:space="0" w:color="auto"/>
            </w:tcBorders>
            <w:vAlign w:val="center"/>
          </w:tcPr>
          <w:p w14:paraId="53FA80CC" w14:textId="77777777" w:rsidR="004F6801" w:rsidRPr="004F6801" w:rsidRDefault="004F6801" w:rsidP="00C35F7D">
            <w:pPr>
              <w:numPr>
                <w:ilvl w:val="0"/>
                <w:numId w:val="5"/>
              </w:numPr>
              <w:jc w:val="both"/>
              <w:rPr>
                <w:rFonts w:ascii="Calibri" w:hAnsi="Calibri"/>
                <w:sz w:val="18"/>
                <w:szCs w:val="18"/>
                <w:lang w:val="en-GB"/>
              </w:rPr>
            </w:pPr>
          </w:p>
        </w:tc>
        <w:tc>
          <w:tcPr>
            <w:tcW w:w="3260" w:type="dxa"/>
            <w:tcBorders>
              <w:top w:val="single" w:sz="4" w:space="0" w:color="auto"/>
              <w:bottom w:val="single" w:sz="4" w:space="0" w:color="auto"/>
            </w:tcBorders>
            <w:vAlign w:val="center"/>
          </w:tcPr>
          <w:p w14:paraId="4C2BE222" w14:textId="77777777" w:rsidR="004F6801" w:rsidRPr="004F6801" w:rsidRDefault="004F6801" w:rsidP="00C35F7D">
            <w:pPr>
              <w:jc w:val="both"/>
              <w:rPr>
                <w:rFonts w:ascii="Calibri" w:hAnsi="Calibri"/>
                <w:sz w:val="18"/>
                <w:szCs w:val="18"/>
                <w:lang w:val="en-GB"/>
              </w:rPr>
            </w:pPr>
            <w:r w:rsidRPr="004F6801">
              <w:rPr>
                <w:rFonts w:ascii="Calibri" w:hAnsi="Calibri"/>
                <w:sz w:val="18"/>
                <w:lang w:val="en-GB"/>
              </w:rPr>
              <w:t xml:space="preserve">SI56 </w:t>
            </w:r>
          </w:p>
        </w:tc>
        <w:tc>
          <w:tcPr>
            <w:tcW w:w="3402" w:type="dxa"/>
            <w:tcBorders>
              <w:top w:val="single" w:sz="4" w:space="0" w:color="auto"/>
              <w:bottom w:val="single" w:sz="4" w:space="0" w:color="auto"/>
            </w:tcBorders>
            <w:vAlign w:val="center"/>
          </w:tcPr>
          <w:p w14:paraId="4A8F0BE4" w14:textId="77777777" w:rsidR="004F6801" w:rsidRPr="004F6801" w:rsidRDefault="004F6801" w:rsidP="00C35F7D">
            <w:pPr>
              <w:jc w:val="both"/>
              <w:rPr>
                <w:rFonts w:ascii="Calibri" w:hAnsi="Calibri"/>
                <w:sz w:val="18"/>
                <w:szCs w:val="18"/>
                <w:lang w:val="en-GB"/>
              </w:rPr>
            </w:pPr>
            <w:r w:rsidRPr="004F6801">
              <w:rPr>
                <w:rFonts w:ascii="Calibri" w:hAnsi="Calibri"/>
                <w:sz w:val="18"/>
                <w:lang w:val="en-GB"/>
              </w:rPr>
              <w:t xml:space="preserve">opened with </w:t>
            </w:r>
          </w:p>
        </w:tc>
      </w:tr>
      <w:tr w:rsidR="004F6801" w:rsidRPr="004F6801" w14:paraId="77B998A1" w14:textId="77777777" w:rsidTr="00C35F7D">
        <w:trPr>
          <w:trHeight w:hRule="exact" w:val="397"/>
          <w:jc w:val="center"/>
        </w:trPr>
        <w:tc>
          <w:tcPr>
            <w:tcW w:w="534" w:type="dxa"/>
            <w:tcBorders>
              <w:top w:val="single" w:sz="4" w:space="0" w:color="auto"/>
              <w:bottom w:val="single" w:sz="4" w:space="0" w:color="auto"/>
            </w:tcBorders>
            <w:vAlign w:val="center"/>
          </w:tcPr>
          <w:p w14:paraId="509AA4C8" w14:textId="77777777" w:rsidR="004F6801" w:rsidRPr="004F6801" w:rsidRDefault="004F6801" w:rsidP="00C35F7D">
            <w:pPr>
              <w:numPr>
                <w:ilvl w:val="0"/>
                <w:numId w:val="5"/>
              </w:numPr>
              <w:jc w:val="both"/>
              <w:rPr>
                <w:rFonts w:ascii="Calibri" w:hAnsi="Calibri"/>
                <w:sz w:val="18"/>
                <w:szCs w:val="18"/>
                <w:lang w:val="en-GB"/>
              </w:rPr>
            </w:pPr>
          </w:p>
        </w:tc>
        <w:tc>
          <w:tcPr>
            <w:tcW w:w="3260" w:type="dxa"/>
            <w:tcBorders>
              <w:top w:val="single" w:sz="4" w:space="0" w:color="auto"/>
              <w:bottom w:val="single" w:sz="4" w:space="0" w:color="auto"/>
            </w:tcBorders>
            <w:vAlign w:val="center"/>
          </w:tcPr>
          <w:p w14:paraId="57B07FD2" w14:textId="77777777" w:rsidR="004F6801" w:rsidRPr="004F6801" w:rsidRDefault="004F6801" w:rsidP="00C35F7D">
            <w:pPr>
              <w:jc w:val="both"/>
              <w:rPr>
                <w:rFonts w:ascii="Calibri" w:hAnsi="Calibri"/>
                <w:sz w:val="18"/>
                <w:szCs w:val="18"/>
                <w:lang w:val="en-GB"/>
              </w:rPr>
            </w:pPr>
            <w:r w:rsidRPr="004F6801">
              <w:rPr>
                <w:rFonts w:ascii="Calibri" w:hAnsi="Calibri"/>
                <w:sz w:val="18"/>
                <w:lang w:val="en-GB"/>
              </w:rPr>
              <w:t xml:space="preserve">SI56 </w:t>
            </w:r>
          </w:p>
        </w:tc>
        <w:tc>
          <w:tcPr>
            <w:tcW w:w="3402" w:type="dxa"/>
            <w:tcBorders>
              <w:top w:val="single" w:sz="4" w:space="0" w:color="auto"/>
              <w:bottom w:val="single" w:sz="4" w:space="0" w:color="auto"/>
            </w:tcBorders>
            <w:vAlign w:val="center"/>
          </w:tcPr>
          <w:p w14:paraId="29247C19" w14:textId="77777777" w:rsidR="004F6801" w:rsidRPr="004F6801" w:rsidRDefault="004F6801" w:rsidP="00C35F7D">
            <w:pPr>
              <w:jc w:val="both"/>
              <w:rPr>
                <w:rFonts w:ascii="Calibri" w:hAnsi="Calibri"/>
                <w:sz w:val="18"/>
                <w:szCs w:val="18"/>
                <w:lang w:val="en-GB"/>
              </w:rPr>
            </w:pPr>
            <w:r w:rsidRPr="004F6801">
              <w:rPr>
                <w:rFonts w:ascii="Calibri" w:hAnsi="Calibri"/>
                <w:sz w:val="18"/>
                <w:lang w:val="en-GB"/>
              </w:rPr>
              <w:t xml:space="preserve">opened with </w:t>
            </w:r>
          </w:p>
        </w:tc>
      </w:tr>
    </w:tbl>
    <w:p w14:paraId="2621589E" w14:textId="77777777" w:rsidR="004F6801" w:rsidRPr="004F6801" w:rsidRDefault="004F6801" w:rsidP="004F6801">
      <w:pPr>
        <w:jc w:val="both"/>
        <w:rPr>
          <w:rFonts w:ascii="Calibri" w:hAnsi="Calibri" w:cs="Tahoma"/>
          <w:sz w:val="18"/>
          <w:szCs w:val="18"/>
          <w:lang w:val="en-GB"/>
        </w:rPr>
      </w:pPr>
    </w:p>
    <w:p w14:paraId="68517040" w14:textId="77777777" w:rsidR="004F6801" w:rsidRPr="004F6801" w:rsidRDefault="004F6801" w:rsidP="004F6801">
      <w:pPr>
        <w:jc w:val="both"/>
        <w:rPr>
          <w:rFonts w:ascii="Calibri" w:hAnsi="Calibri" w:cs="Tahoma"/>
          <w:sz w:val="18"/>
          <w:szCs w:val="18"/>
          <w:lang w:val="en-GB"/>
        </w:rPr>
      </w:pPr>
      <w:r w:rsidRPr="004F6801">
        <w:rPr>
          <w:rFonts w:ascii="Calibri" w:hAnsi="Calibri"/>
          <w:sz w:val="18"/>
          <w:lang w:val="en-GB"/>
        </w:rPr>
        <w:t>In case of opening an additional account not specified above I expressly allow the payment of the bill of exchange and authorize the bank with which such account is opened to make the payment.</w:t>
      </w:r>
    </w:p>
    <w:p w14:paraId="174C32B3" w14:textId="77777777" w:rsidR="004F6801" w:rsidRPr="004F6801" w:rsidRDefault="004F6801" w:rsidP="004F6801">
      <w:pPr>
        <w:jc w:val="both"/>
        <w:rPr>
          <w:rFonts w:ascii="Calibri" w:hAnsi="Calibri" w:cs="Tahoma"/>
          <w:sz w:val="18"/>
          <w:szCs w:val="18"/>
          <w:lang w:val="en-GB"/>
        </w:rPr>
      </w:pPr>
    </w:p>
    <w:p w14:paraId="1201E745" w14:textId="6141C2A2" w:rsidR="000171DD" w:rsidRPr="004F6801" w:rsidRDefault="004F6801" w:rsidP="004F6801">
      <w:pPr>
        <w:jc w:val="both"/>
        <w:rPr>
          <w:rFonts w:ascii="Calibri" w:hAnsi="Calibri" w:cs="Tahoma"/>
          <w:sz w:val="18"/>
          <w:szCs w:val="18"/>
          <w:lang w:val="en-GB"/>
        </w:rPr>
      </w:pPr>
      <w:r w:rsidRPr="004F6801">
        <w:rPr>
          <w:rFonts w:ascii="Calibri" w:hAnsi="Calibri"/>
          <w:sz w:val="18"/>
          <w:lang w:val="en-GB"/>
        </w:rPr>
        <w:t>The validity period of the bill of exchange with authorization to complete it is thirty (30) days from the termination of the general warranty period set out in the technical specifications</w:t>
      </w:r>
      <w:r w:rsidR="00212E3B" w:rsidRPr="004F6801">
        <w:rPr>
          <w:rFonts w:ascii="Calibri" w:hAnsi="Calibri" w:cs="Tahoma"/>
          <w:sz w:val="18"/>
          <w:szCs w:val="18"/>
          <w:lang w:val="en-GB"/>
        </w:rPr>
        <w:t>.</w:t>
      </w:r>
    </w:p>
    <w:p w14:paraId="6E11F34B" w14:textId="77777777" w:rsidR="006605A2" w:rsidRPr="004F6801" w:rsidRDefault="006605A2" w:rsidP="006605A2">
      <w:pPr>
        <w:pStyle w:val="Telobesedila2"/>
        <w:outlineLvl w:val="0"/>
        <w:rPr>
          <w:rFonts w:ascii="Calibri" w:hAnsi="Calibri"/>
          <w:sz w:val="18"/>
          <w:szCs w:val="18"/>
          <w:lang w:val="en-GB"/>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6605A2" w:rsidRPr="004F6801" w14:paraId="6ECF751C" w14:textId="77777777" w:rsidTr="008150E7">
        <w:trPr>
          <w:trHeight w:val="269"/>
          <w:jc w:val="center"/>
        </w:trPr>
        <w:tc>
          <w:tcPr>
            <w:tcW w:w="2756" w:type="dxa"/>
          </w:tcPr>
          <w:p w14:paraId="41AF6B0C" w14:textId="4E2457CA" w:rsidR="006605A2" w:rsidRPr="004F6801" w:rsidRDefault="006605A2" w:rsidP="008150E7">
            <w:pPr>
              <w:pStyle w:val="Glava"/>
              <w:tabs>
                <w:tab w:val="clear" w:pos="4536"/>
                <w:tab w:val="clear" w:pos="9072"/>
                <w:tab w:val="left" w:pos="4395"/>
              </w:tabs>
              <w:jc w:val="center"/>
              <w:rPr>
                <w:rFonts w:ascii="Calibri" w:hAnsi="Calibri" w:cs="Tahoma"/>
                <w:sz w:val="18"/>
                <w:szCs w:val="18"/>
                <w:lang w:val="en-GB"/>
              </w:rPr>
            </w:pPr>
            <w:r w:rsidRPr="004F6801">
              <w:rPr>
                <w:rFonts w:ascii="Calibri" w:hAnsi="Calibri" w:cs="Tahoma"/>
                <w:sz w:val="18"/>
                <w:szCs w:val="18"/>
                <w:lang w:val="en-GB"/>
              </w:rPr>
              <w:t>Dat</w:t>
            </w:r>
            <w:r w:rsidR="004F6801" w:rsidRPr="004F6801">
              <w:rPr>
                <w:rFonts w:ascii="Calibri" w:hAnsi="Calibri" w:cs="Tahoma"/>
                <w:sz w:val="18"/>
                <w:szCs w:val="18"/>
                <w:lang w:val="en-GB"/>
              </w:rPr>
              <w:t>e</w:t>
            </w:r>
            <w:r w:rsidRPr="004F6801">
              <w:rPr>
                <w:rFonts w:ascii="Calibri" w:hAnsi="Calibri" w:cs="Tahoma"/>
                <w:sz w:val="18"/>
                <w:szCs w:val="18"/>
                <w:lang w:val="en-GB"/>
              </w:rPr>
              <w:t>:</w:t>
            </w:r>
          </w:p>
        </w:tc>
        <w:tc>
          <w:tcPr>
            <w:tcW w:w="2710" w:type="dxa"/>
          </w:tcPr>
          <w:p w14:paraId="01AA8D4B" w14:textId="347FE274" w:rsidR="006605A2" w:rsidRPr="004F6801" w:rsidRDefault="004F6801" w:rsidP="008150E7">
            <w:pPr>
              <w:pStyle w:val="Glava"/>
              <w:tabs>
                <w:tab w:val="clear" w:pos="4536"/>
                <w:tab w:val="clear" w:pos="9072"/>
                <w:tab w:val="left" w:pos="4395"/>
              </w:tabs>
              <w:jc w:val="center"/>
              <w:rPr>
                <w:rFonts w:ascii="Calibri" w:hAnsi="Calibri" w:cs="Tahoma"/>
                <w:sz w:val="18"/>
                <w:szCs w:val="18"/>
                <w:lang w:val="en-GB"/>
              </w:rPr>
            </w:pPr>
            <w:r w:rsidRPr="004F6801">
              <w:rPr>
                <w:rFonts w:ascii="Calibri" w:hAnsi="Calibri" w:cs="Tahoma"/>
                <w:sz w:val="18"/>
                <w:szCs w:val="18"/>
                <w:lang w:val="en-GB"/>
              </w:rPr>
              <w:t>Stamp</w:t>
            </w:r>
            <w:r w:rsidR="006605A2" w:rsidRPr="004F6801">
              <w:rPr>
                <w:rFonts w:ascii="Calibri" w:hAnsi="Calibri" w:cs="Tahoma"/>
                <w:sz w:val="18"/>
                <w:szCs w:val="18"/>
                <w:lang w:val="en-GB"/>
              </w:rPr>
              <w:t>:</w:t>
            </w:r>
          </w:p>
        </w:tc>
        <w:tc>
          <w:tcPr>
            <w:tcW w:w="2754" w:type="dxa"/>
          </w:tcPr>
          <w:p w14:paraId="06FB393C" w14:textId="0E09E2B8" w:rsidR="006605A2" w:rsidRPr="004F6801" w:rsidRDefault="004F6801" w:rsidP="008150E7">
            <w:pPr>
              <w:pStyle w:val="Glava"/>
              <w:tabs>
                <w:tab w:val="clear" w:pos="4536"/>
                <w:tab w:val="clear" w:pos="9072"/>
                <w:tab w:val="left" w:pos="4395"/>
              </w:tabs>
              <w:jc w:val="center"/>
              <w:rPr>
                <w:rFonts w:ascii="Calibri" w:hAnsi="Calibri" w:cs="Tahoma"/>
                <w:sz w:val="18"/>
                <w:szCs w:val="18"/>
                <w:lang w:val="en-GB"/>
              </w:rPr>
            </w:pPr>
            <w:r w:rsidRPr="004F6801">
              <w:rPr>
                <w:rFonts w:ascii="Calibri" w:hAnsi="Calibri" w:cs="Tahoma"/>
                <w:sz w:val="18"/>
                <w:szCs w:val="18"/>
                <w:lang w:val="en-GB"/>
              </w:rPr>
              <w:t>Signature</w:t>
            </w:r>
            <w:r w:rsidR="006605A2" w:rsidRPr="004F6801">
              <w:rPr>
                <w:rFonts w:ascii="Calibri" w:hAnsi="Calibri" w:cs="Tahoma"/>
                <w:sz w:val="18"/>
                <w:szCs w:val="18"/>
                <w:lang w:val="en-GB"/>
              </w:rPr>
              <w:t>:</w:t>
            </w:r>
          </w:p>
        </w:tc>
      </w:tr>
      <w:tr w:rsidR="006605A2" w:rsidRPr="004F6801" w14:paraId="0EFA3177" w14:textId="77777777" w:rsidTr="008150E7">
        <w:trPr>
          <w:jc w:val="center"/>
        </w:trPr>
        <w:tc>
          <w:tcPr>
            <w:tcW w:w="2756" w:type="dxa"/>
            <w:tcBorders>
              <w:bottom w:val="single" w:sz="4" w:space="0" w:color="auto"/>
            </w:tcBorders>
          </w:tcPr>
          <w:p w14:paraId="27CC9A7E" w14:textId="77777777" w:rsidR="006605A2" w:rsidRPr="004F6801" w:rsidRDefault="006605A2" w:rsidP="008150E7">
            <w:pPr>
              <w:pStyle w:val="Glava"/>
              <w:tabs>
                <w:tab w:val="clear" w:pos="4536"/>
                <w:tab w:val="clear" w:pos="9072"/>
                <w:tab w:val="left" w:pos="4395"/>
              </w:tabs>
              <w:spacing w:after="240"/>
              <w:rPr>
                <w:rFonts w:ascii="Calibri" w:hAnsi="Calibri" w:cs="Tahoma"/>
                <w:sz w:val="18"/>
                <w:szCs w:val="18"/>
                <w:lang w:val="en-GB"/>
              </w:rPr>
            </w:pPr>
          </w:p>
        </w:tc>
        <w:tc>
          <w:tcPr>
            <w:tcW w:w="2710" w:type="dxa"/>
          </w:tcPr>
          <w:p w14:paraId="6F4F8A8B" w14:textId="77777777" w:rsidR="006605A2" w:rsidRPr="004F6801" w:rsidRDefault="006605A2" w:rsidP="008150E7">
            <w:pPr>
              <w:pStyle w:val="Glava"/>
              <w:tabs>
                <w:tab w:val="clear" w:pos="4536"/>
                <w:tab w:val="clear" w:pos="9072"/>
                <w:tab w:val="left" w:pos="4395"/>
              </w:tabs>
              <w:spacing w:after="240"/>
              <w:rPr>
                <w:rFonts w:ascii="Calibri" w:hAnsi="Calibri" w:cs="Tahoma"/>
                <w:sz w:val="18"/>
                <w:szCs w:val="18"/>
                <w:lang w:val="en-GB"/>
              </w:rPr>
            </w:pPr>
          </w:p>
        </w:tc>
        <w:tc>
          <w:tcPr>
            <w:tcW w:w="2754" w:type="dxa"/>
            <w:tcBorders>
              <w:bottom w:val="single" w:sz="4" w:space="0" w:color="auto"/>
            </w:tcBorders>
          </w:tcPr>
          <w:p w14:paraId="5982EE3B" w14:textId="77777777" w:rsidR="006605A2" w:rsidRPr="004F6801" w:rsidRDefault="006605A2" w:rsidP="008150E7">
            <w:pPr>
              <w:pStyle w:val="Glava"/>
              <w:tabs>
                <w:tab w:val="clear" w:pos="4536"/>
                <w:tab w:val="clear" w:pos="9072"/>
                <w:tab w:val="left" w:pos="4395"/>
              </w:tabs>
              <w:spacing w:after="240"/>
              <w:rPr>
                <w:rFonts w:ascii="Calibri" w:hAnsi="Calibri" w:cs="Tahoma"/>
                <w:sz w:val="18"/>
                <w:szCs w:val="18"/>
                <w:lang w:val="en-GB"/>
              </w:rPr>
            </w:pPr>
          </w:p>
        </w:tc>
      </w:tr>
    </w:tbl>
    <w:p w14:paraId="3D0677CC" w14:textId="77777777" w:rsidR="00303BE7" w:rsidRPr="004F6801" w:rsidRDefault="00303BE7" w:rsidP="0002688D">
      <w:pPr>
        <w:pStyle w:val="Glava"/>
        <w:tabs>
          <w:tab w:val="left" w:pos="708"/>
        </w:tabs>
        <w:jc w:val="both"/>
        <w:rPr>
          <w:rFonts w:asciiTheme="minorHAnsi" w:hAnsiTheme="minorHAnsi" w:cstheme="minorHAnsi"/>
          <w:b/>
          <w:sz w:val="18"/>
          <w:szCs w:val="18"/>
          <w:u w:val="single"/>
          <w:lang w:val="en-GB"/>
        </w:rPr>
      </w:pPr>
    </w:p>
    <w:p w14:paraId="4D87AA81" w14:textId="77777777" w:rsidR="007249A8" w:rsidRPr="004F6801" w:rsidRDefault="007249A8" w:rsidP="0002688D">
      <w:pPr>
        <w:pStyle w:val="Glava"/>
        <w:tabs>
          <w:tab w:val="left" w:pos="708"/>
        </w:tabs>
        <w:jc w:val="both"/>
        <w:rPr>
          <w:rFonts w:asciiTheme="minorHAnsi" w:hAnsiTheme="minorHAnsi" w:cstheme="minorHAnsi"/>
          <w:b/>
          <w:sz w:val="18"/>
          <w:szCs w:val="18"/>
          <w:u w:val="single"/>
          <w:lang w:val="en-GB"/>
        </w:rPr>
      </w:pPr>
    </w:p>
    <w:p w14:paraId="56396948" w14:textId="77777777" w:rsidR="004F6801" w:rsidRPr="004F6801" w:rsidRDefault="004F6801" w:rsidP="004F6801">
      <w:pPr>
        <w:pStyle w:val="Glava"/>
        <w:tabs>
          <w:tab w:val="left" w:pos="708"/>
        </w:tabs>
        <w:jc w:val="both"/>
        <w:rPr>
          <w:rFonts w:asciiTheme="minorHAnsi" w:hAnsiTheme="minorHAnsi" w:cstheme="minorHAnsi"/>
          <w:b/>
          <w:sz w:val="18"/>
          <w:szCs w:val="18"/>
          <w:u w:val="single"/>
          <w:lang w:val="en-GB"/>
        </w:rPr>
      </w:pPr>
      <w:r w:rsidRPr="004F6801">
        <w:rPr>
          <w:rFonts w:asciiTheme="minorHAnsi" w:hAnsiTheme="minorHAnsi"/>
          <w:b/>
          <w:sz w:val="18"/>
          <w:u w:val="single"/>
          <w:lang w:val="en-GB"/>
        </w:rPr>
        <w:t>INSTRUCTION:</w:t>
      </w:r>
    </w:p>
    <w:p w14:paraId="5DB14429" w14:textId="7388E3F7" w:rsidR="00615B14" w:rsidRPr="004F6801" w:rsidRDefault="004F6801" w:rsidP="004F6801">
      <w:pPr>
        <w:jc w:val="both"/>
        <w:rPr>
          <w:rFonts w:asciiTheme="minorHAnsi" w:hAnsiTheme="minorHAnsi" w:cstheme="minorHAnsi"/>
          <w:color w:val="000000" w:themeColor="text1"/>
          <w:lang w:val="en-GB"/>
        </w:rPr>
      </w:pPr>
      <w:r w:rsidRPr="004F6801">
        <w:rPr>
          <w:rFonts w:asciiTheme="minorHAnsi" w:hAnsiTheme="minorHAnsi"/>
          <w:color w:val="000000" w:themeColor="text1"/>
          <w:sz w:val="18"/>
          <w:lang w:val="en-GB"/>
        </w:rPr>
        <w:t xml:space="preserve">Tenderers do not have to enclose the completed Form No. 12 to their tender — the tenderer with which the Contracting Authority will conclude the contract will have to submit at the latest within fifteen (15) days after the delivery and signing of the handover </w:t>
      </w:r>
      <w:r w:rsidRPr="004F6801">
        <w:rPr>
          <w:rFonts w:asciiTheme="minorHAnsi" w:hAnsiTheme="minorHAnsi"/>
          <w:color w:val="000000" w:themeColor="text1"/>
          <w:sz w:val="18"/>
          <w:lang w:val="en-GB"/>
        </w:rPr>
        <w:lastRenderedPageBreak/>
        <w:t>record the completed Form No. 12 and a signed and stamped blank bill of exchange as a collateral for the rectification of faults within the warranty period</w:t>
      </w:r>
      <w:r w:rsidR="00C134F6" w:rsidRPr="004F6801">
        <w:rPr>
          <w:rFonts w:asciiTheme="minorHAnsi" w:hAnsiTheme="minorHAnsi" w:cstheme="minorHAnsi"/>
          <w:color w:val="000000" w:themeColor="text1"/>
          <w:sz w:val="18"/>
          <w:szCs w:val="18"/>
          <w:lang w:val="en-GB"/>
        </w:rPr>
        <w:t>.</w:t>
      </w:r>
    </w:p>
    <w:sectPr w:rsidR="00615B14" w:rsidRPr="004F6801"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8714D" w14:textId="77777777" w:rsidR="00867B1D" w:rsidRDefault="00867B1D" w:rsidP="007B5604">
      <w:r>
        <w:separator/>
      </w:r>
    </w:p>
  </w:endnote>
  <w:endnote w:type="continuationSeparator" w:id="0">
    <w:p w14:paraId="57419679" w14:textId="77777777" w:rsidR="00867B1D" w:rsidRDefault="00867B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9A85F"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B6D1A62" w14:textId="77777777" w:rsidR="0046591B" w:rsidRDefault="004D0CD2"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BE756" w14:textId="6E5C6229" w:rsidR="0046591B" w:rsidRPr="000171DD" w:rsidRDefault="00F2564E" w:rsidP="000171DD">
    <w:pPr>
      <w:pBdr>
        <w:top w:val="single" w:sz="4" w:space="1" w:color="auto"/>
      </w:pBdr>
      <w:tabs>
        <w:tab w:val="center" w:pos="4536"/>
        <w:tab w:val="right" w:pos="9072"/>
      </w:tabs>
      <w:jc w:val="both"/>
      <w:rPr>
        <w:rFonts w:asciiTheme="minorHAnsi" w:hAnsiTheme="minorHAnsi" w:cstheme="minorHAnsi"/>
        <w:sz w:val="16"/>
        <w:szCs w:val="16"/>
      </w:rPr>
    </w:pPr>
    <w:bookmarkStart w:id="1" w:name="_Hlk72162087"/>
    <w:r w:rsidRPr="004F1BC4">
      <w:rPr>
        <w:rFonts w:asciiTheme="minorHAnsi" w:hAnsiTheme="minorHAnsi" w:cstheme="minorHAnsi"/>
        <w:sz w:val="16"/>
        <w:szCs w:val="16"/>
        <w:lang w:val="sl"/>
      </w:rPr>
      <w:t>302/41 - RIUM56-FERI 03.1/2021</w:t>
    </w:r>
    <w:bookmarkEnd w:id="1"/>
    <w:r w:rsidR="000171DD" w:rsidRPr="000171DD">
      <w:rPr>
        <w:rFonts w:asciiTheme="minorHAnsi" w:hAnsiTheme="minorHAnsi" w:cstheme="minorHAnsi"/>
        <w:sz w:val="16"/>
        <w:szCs w:val="16"/>
      </w:rPr>
      <w:tab/>
    </w:r>
    <w:r w:rsidR="000171DD" w:rsidRPr="000171DD">
      <w:rPr>
        <w:rFonts w:asciiTheme="minorHAnsi" w:hAnsiTheme="minorHAnsi" w:cstheme="minorHAnsi"/>
        <w:sz w:val="16"/>
        <w:szCs w:val="16"/>
      </w:rPr>
      <w:tab/>
    </w:r>
    <w:proofErr w:type="spellStart"/>
    <w:r w:rsidR="004F6801">
      <w:rPr>
        <w:rFonts w:asciiTheme="minorHAnsi" w:hAnsiTheme="minorHAnsi" w:cstheme="minorHAnsi"/>
        <w:sz w:val="16"/>
        <w:szCs w:val="16"/>
      </w:rPr>
      <w:t>page</w:t>
    </w:r>
    <w:proofErr w:type="spellEnd"/>
    <w:r w:rsidR="000171DD" w:rsidRPr="000171DD">
      <w:rPr>
        <w:rFonts w:asciiTheme="minorHAnsi" w:hAnsiTheme="minorHAnsi" w:cstheme="minorHAnsi"/>
        <w:sz w:val="16"/>
        <w:szCs w:val="16"/>
      </w:rPr>
      <w:t xml:space="preserve"> </w:t>
    </w:r>
    <w:r w:rsidR="000171DD" w:rsidRPr="000171DD">
      <w:rPr>
        <w:rFonts w:asciiTheme="minorHAnsi" w:hAnsiTheme="minorHAnsi" w:cstheme="minorHAnsi"/>
        <w:sz w:val="16"/>
        <w:szCs w:val="16"/>
      </w:rPr>
      <w:fldChar w:fldCharType="begin"/>
    </w:r>
    <w:r w:rsidR="000171DD" w:rsidRPr="000171DD">
      <w:rPr>
        <w:rFonts w:asciiTheme="minorHAnsi" w:hAnsiTheme="minorHAnsi" w:cstheme="minorHAnsi"/>
        <w:sz w:val="16"/>
        <w:szCs w:val="16"/>
      </w:rPr>
      <w:instrText xml:space="preserve"> PAGE  \* Arabic  \* MERGEFORMAT </w:instrText>
    </w:r>
    <w:r w:rsidR="000171DD" w:rsidRPr="000171DD">
      <w:rPr>
        <w:rFonts w:asciiTheme="minorHAnsi" w:hAnsiTheme="minorHAnsi" w:cstheme="minorHAnsi"/>
        <w:sz w:val="16"/>
        <w:szCs w:val="16"/>
      </w:rPr>
      <w:fldChar w:fldCharType="separate"/>
    </w:r>
    <w:r w:rsidR="00FF4672">
      <w:rPr>
        <w:rFonts w:asciiTheme="minorHAnsi" w:hAnsiTheme="minorHAnsi" w:cstheme="minorHAnsi"/>
        <w:noProof/>
        <w:sz w:val="16"/>
        <w:szCs w:val="16"/>
      </w:rPr>
      <w:t>1</w:t>
    </w:r>
    <w:r w:rsidR="000171DD" w:rsidRPr="000171DD">
      <w:rPr>
        <w:rFonts w:asciiTheme="minorHAnsi" w:hAnsiTheme="minorHAnsi" w:cstheme="minorHAnsi"/>
        <w:sz w:val="16"/>
        <w:szCs w:val="16"/>
      </w:rPr>
      <w:fldChar w:fldCharType="end"/>
    </w:r>
    <w:r w:rsidR="000171DD" w:rsidRPr="000171DD">
      <w:rPr>
        <w:rFonts w:asciiTheme="minorHAnsi" w:hAnsiTheme="minorHAnsi" w:cstheme="minorHAnsi"/>
        <w:sz w:val="16"/>
        <w:szCs w:val="16"/>
      </w:rPr>
      <w:t>/</w:t>
    </w:r>
    <w:r w:rsidR="000171DD" w:rsidRPr="000171DD">
      <w:rPr>
        <w:rFonts w:asciiTheme="minorHAnsi" w:hAnsiTheme="minorHAnsi" w:cstheme="minorHAnsi"/>
        <w:sz w:val="16"/>
        <w:szCs w:val="16"/>
      </w:rPr>
      <w:fldChar w:fldCharType="begin"/>
    </w:r>
    <w:r w:rsidR="000171DD" w:rsidRPr="000171DD">
      <w:rPr>
        <w:rFonts w:asciiTheme="minorHAnsi" w:hAnsiTheme="minorHAnsi" w:cstheme="minorHAnsi"/>
        <w:sz w:val="16"/>
        <w:szCs w:val="16"/>
      </w:rPr>
      <w:instrText xml:space="preserve"> NUMPAGES  \* Arabic  \* MERGEFORMAT </w:instrText>
    </w:r>
    <w:r w:rsidR="000171DD" w:rsidRPr="000171DD">
      <w:rPr>
        <w:rFonts w:asciiTheme="minorHAnsi" w:hAnsiTheme="minorHAnsi" w:cstheme="minorHAnsi"/>
        <w:sz w:val="16"/>
        <w:szCs w:val="16"/>
      </w:rPr>
      <w:fldChar w:fldCharType="separate"/>
    </w:r>
    <w:r w:rsidR="00FF4672">
      <w:rPr>
        <w:rFonts w:asciiTheme="minorHAnsi" w:hAnsiTheme="minorHAnsi" w:cstheme="minorHAnsi"/>
        <w:noProof/>
        <w:sz w:val="16"/>
        <w:szCs w:val="16"/>
      </w:rPr>
      <w:t>1</w:t>
    </w:r>
    <w:r w:rsidR="000171DD" w:rsidRPr="000171DD">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23038" w14:textId="77777777" w:rsidR="00867B1D" w:rsidRDefault="00867B1D" w:rsidP="007B5604">
      <w:r>
        <w:separator/>
      </w:r>
    </w:p>
  </w:footnote>
  <w:footnote w:type="continuationSeparator" w:id="0">
    <w:p w14:paraId="6A655B64" w14:textId="77777777" w:rsidR="00867B1D" w:rsidRDefault="00867B1D"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37023" w14:textId="3CF81781" w:rsidR="0046591B" w:rsidRPr="00D63F3B" w:rsidRDefault="004F6801"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12 “</w:t>
    </w:r>
    <w:proofErr w:type="spellStart"/>
    <w:r>
      <w:rPr>
        <w:rFonts w:asciiTheme="minorHAnsi" w:hAnsiTheme="minorHAnsi"/>
        <w:sz w:val="18"/>
      </w:rPr>
      <w:t>Financial</w:t>
    </w:r>
    <w:proofErr w:type="spellEnd"/>
    <w:r>
      <w:rPr>
        <w:rFonts w:asciiTheme="minorHAnsi" w:hAnsiTheme="minorHAnsi"/>
        <w:sz w:val="18"/>
      </w:rPr>
      <w:t xml:space="preserve"> </w:t>
    </w:r>
    <w:proofErr w:type="spellStart"/>
    <w:r>
      <w:rPr>
        <w:rFonts w:asciiTheme="minorHAnsi" w:hAnsiTheme="minorHAnsi"/>
        <w:sz w:val="18"/>
      </w:rPr>
      <w:t>Collateral</w:t>
    </w:r>
    <w:proofErr w:type="spellEnd"/>
    <w:r>
      <w:rPr>
        <w:rFonts w:asciiTheme="minorHAnsi" w:hAnsiTheme="minorHAnsi"/>
        <w:sz w:val="18"/>
      </w:rPr>
      <w:t xml:space="preserve"> </w:t>
    </w:r>
    <w:proofErr w:type="spellStart"/>
    <w:r>
      <w:rPr>
        <w:rFonts w:asciiTheme="minorHAnsi" w:hAnsiTheme="minorHAnsi"/>
        <w:sz w:val="18"/>
      </w:rPr>
      <w:t>for</w:t>
    </w:r>
    <w:proofErr w:type="spellEnd"/>
    <w:r>
      <w:rPr>
        <w:rFonts w:asciiTheme="minorHAnsi" w:hAnsiTheme="minorHAnsi"/>
        <w:sz w:val="18"/>
      </w:rPr>
      <w:t xml:space="preserve"> </w:t>
    </w:r>
    <w:proofErr w:type="spellStart"/>
    <w:r>
      <w:rPr>
        <w:rFonts w:asciiTheme="minorHAnsi" w:hAnsiTheme="minorHAnsi"/>
        <w:sz w:val="18"/>
      </w:rPr>
      <w:t>the</w:t>
    </w:r>
    <w:proofErr w:type="spellEnd"/>
    <w:r>
      <w:rPr>
        <w:rFonts w:asciiTheme="minorHAnsi" w:hAnsiTheme="minorHAnsi"/>
        <w:sz w:val="18"/>
      </w:rPr>
      <w:t xml:space="preserve"> </w:t>
    </w:r>
    <w:proofErr w:type="spellStart"/>
    <w:r>
      <w:rPr>
        <w:rFonts w:asciiTheme="minorHAnsi" w:hAnsiTheme="minorHAnsi"/>
        <w:sz w:val="18"/>
      </w:rPr>
      <w:t>Rectification</w:t>
    </w:r>
    <w:proofErr w:type="spellEnd"/>
    <w:r>
      <w:rPr>
        <w:rFonts w:asciiTheme="minorHAnsi" w:hAnsiTheme="minorHAnsi"/>
        <w:sz w:val="18"/>
      </w:rPr>
      <w:t xml:space="preserve"> </w:t>
    </w:r>
    <w:proofErr w:type="spellStart"/>
    <w:r>
      <w:rPr>
        <w:rFonts w:asciiTheme="minorHAnsi" w:hAnsiTheme="minorHAnsi"/>
        <w:sz w:val="18"/>
      </w:rPr>
      <w:t>of</w:t>
    </w:r>
    <w:proofErr w:type="spellEnd"/>
    <w:r>
      <w:rPr>
        <w:rFonts w:asciiTheme="minorHAnsi" w:hAnsiTheme="minorHAnsi"/>
        <w:sz w:val="18"/>
      </w:rPr>
      <w:t xml:space="preserve"> </w:t>
    </w:r>
    <w:proofErr w:type="spellStart"/>
    <w:r>
      <w:rPr>
        <w:rFonts w:asciiTheme="minorHAnsi" w:hAnsiTheme="minorHAnsi"/>
        <w:sz w:val="18"/>
      </w:rPr>
      <w:t>Faults</w:t>
    </w:r>
    <w:proofErr w:type="spellEnd"/>
    <w:r>
      <w:rPr>
        <w:rFonts w:asciiTheme="minorHAnsi" w:hAnsiTheme="minorHAnsi"/>
        <w:sz w:val="18"/>
      </w:rPr>
      <w:t xml:space="preserve"> </w:t>
    </w:r>
    <w:proofErr w:type="spellStart"/>
    <w:r>
      <w:rPr>
        <w:rFonts w:asciiTheme="minorHAnsi" w:hAnsiTheme="minorHAnsi"/>
        <w:sz w:val="18"/>
      </w:rPr>
      <w:t>within</w:t>
    </w:r>
    <w:proofErr w:type="spellEnd"/>
    <w:r>
      <w:rPr>
        <w:rFonts w:asciiTheme="minorHAnsi" w:hAnsiTheme="minorHAnsi"/>
        <w:sz w:val="18"/>
      </w:rPr>
      <w:t xml:space="preserve"> </w:t>
    </w:r>
    <w:proofErr w:type="spellStart"/>
    <w:r>
      <w:rPr>
        <w:rFonts w:asciiTheme="minorHAnsi" w:hAnsiTheme="minorHAnsi"/>
        <w:sz w:val="18"/>
      </w:rPr>
      <w:t>the</w:t>
    </w:r>
    <w:proofErr w:type="spellEnd"/>
    <w:r>
      <w:rPr>
        <w:rFonts w:asciiTheme="minorHAnsi" w:hAnsiTheme="minorHAnsi"/>
        <w:sz w:val="18"/>
      </w:rPr>
      <w:t xml:space="preserve"> </w:t>
    </w:r>
    <w:proofErr w:type="spellStart"/>
    <w:r>
      <w:rPr>
        <w:rFonts w:asciiTheme="minorHAnsi" w:hAnsiTheme="minorHAnsi"/>
        <w:sz w:val="18"/>
      </w:rPr>
      <w:t>Warranty</w:t>
    </w:r>
    <w:proofErr w:type="spellEnd"/>
    <w:r>
      <w:rPr>
        <w:rFonts w:asciiTheme="minorHAnsi" w:hAnsiTheme="minorHAnsi"/>
        <w:sz w:val="18"/>
      </w:rPr>
      <w:t xml:space="preserve"> Period – </w:t>
    </w:r>
    <w:proofErr w:type="spellStart"/>
    <w:r>
      <w:rPr>
        <w:rFonts w:asciiTheme="minorHAnsi" w:hAnsiTheme="minorHAnsi"/>
        <w:sz w:val="18"/>
      </w:rPr>
      <w:t>for</w:t>
    </w:r>
    <w:proofErr w:type="spellEnd"/>
    <w:r>
      <w:rPr>
        <w:rFonts w:asciiTheme="minorHAnsi" w:hAnsiTheme="minorHAnsi"/>
        <w:sz w:val="18"/>
      </w:rPr>
      <w:t xml:space="preserve"> </w:t>
    </w:r>
    <w:proofErr w:type="spellStart"/>
    <w:r>
      <w:rPr>
        <w:rFonts w:asciiTheme="minorHAnsi" w:hAnsiTheme="minorHAnsi"/>
        <w:sz w:val="18"/>
      </w:rPr>
      <w:t>lots</w:t>
    </w:r>
    <w:proofErr w:type="spellEnd"/>
    <w:r>
      <w:rPr>
        <w:rFonts w:asciiTheme="minorHAnsi" w:hAnsiTheme="minorHAnsi"/>
        <w:sz w:val="18"/>
      </w:rPr>
      <w:t xml:space="preserve"> </w:t>
    </w:r>
    <w:r w:rsidR="00F2564E">
      <w:rPr>
        <w:rFonts w:asciiTheme="minorHAnsi" w:hAnsiTheme="minorHAnsi" w:cstheme="minorHAnsi"/>
        <w:sz w:val="18"/>
        <w:szCs w:val="18"/>
      </w:rPr>
      <w:t xml:space="preserve">2 </w:t>
    </w:r>
    <w:proofErr w:type="spellStart"/>
    <w:r>
      <w:rPr>
        <w:rFonts w:asciiTheme="minorHAnsi" w:hAnsiTheme="minorHAnsi" w:cstheme="minorHAnsi"/>
        <w:sz w:val="18"/>
        <w:szCs w:val="18"/>
      </w:rPr>
      <w:t>and</w:t>
    </w:r>
    <w:proofErr w:type="spellEnd"/>
    <w:r w:rsidR="001846BF">
      <w:rPr>
        <w:rFonts w:asciiTheme="minorHAnsi" w:hAnsiTheme="minorHAnsi" w:cstheme="minorHAnsi"/>
        <w:sz w:val="18"/>
        <w:szCs w:val="18"/>
      </w:rPr>
      <w:t xml:space="preserve"> 3</w:t>
    </w:r>
    <w:r w:rsidR="00574976"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NTQ1MjIxsTQzNDZV0lEKTi0uzszPAykwrAUAPAtWJCwAAAA="/>
  </w:docVars>
  <w:rsids>
    <w:rsidRoot w:val="007B5604"/>
    <w:rsid w:val="000025D9"/>
    <w:rsid w:val="000171DD"/>
    <w:rsid w:val="0002688D"/>
    <w:rsid w:val="00040994"/>
    <w:rsid w:val="00045BE8"/>
    <w:rsid w:val="00047574"/>
    <w:rsid w:val="00061F59"/>
    <w:rsid w:val="000839A3"/>
    <w:rsid w:val="0009229F"/>
    <w:rsid w:val="000B654D"/>
    <w:rsid w:val="000E0536"/>
    <w:rsid w:val="00131D58"/>
    <w:rsid w:val="00143585"/>
    <w:rsid w:val="001846BF"/>
    <w:rsid w:val="00193955"/>
    <w:rsid w:val="001B2F2F"/>
    <w:rsid w:val="00212E3B"/>
    <w:rsid w:val="00213381"/>
    <w:rsid w:val="00216913"/>
    <w:rsid w:val="00226E57"/>
    <w:rsid w:val="00232F0D"/>
    <w:rsid w:val="002632A5"/>
    <w:rsid w:val="002828FC"/>
    <w:rsid w:val="002D2FE1"/>
    <w:rsid w:val="002F4230"/>
    <w:rsid w:val="00303BE7"/>
    <w:rsid w:val="003452B5"/>
    <w:rsid w:val="00365B0A"/>
    <w:rsid w:val="00377527"/>
    <w:rsid w:val="00386519"/>
    <w:rsid w:val="003930E6"/>
    <w:rsid w:val="003F3865"/>
    <w:rsid w:val="0040589B"/>
    <w:rsid w:val="0041719B"/>
    <w:rsid w:val="004257C3"/>
    <w:rsid w:val="004430E6"/>
    <w:rsid w:val="00474FE8"/>
    <w:rsid w:val="004D0CD2"/>
    <w:rsid w:val="004F6801"/>
    <w:rsid w:val="005130B4"/>
    <w:rsid w:val="00521EDC"/>
    <w:rsid w:val="00574976"/>
    <w:rsid w:val="005832F6"/>
    <w:rsid w:val="00586925"/>
    <w:rsid w:val="005C5A62"/>
    <w:rsid w:val="005F35D8"/>
    <w:rsid w:val="006000E8"/>
    <w:rsid w:val="006078A8"/>
    <w:rsid w:val="00613F3B"/>
    <w:rsid w:val="00615B14"/>
    <w:rsid w:val="00655669"/>
    <w:rsid w:val="00655DB7"/>
    <w:rsid w:val="006605A2"/>
    <w:rsid w:val="006947C2"/>
    <w:rsid w:val="006B0E14"/>
    <w:rsid w:val="006C420F"/>
    <w:rsid w:val="006D0155"/>
    <w:rsid w:val="007249A8"/>
    <w:rsid w:val="00750B03"/>
    <w:rsid w:val="00750DDD"/>
    <w:rsid w:val="00787D7F"/>
    <w:rsid w:val="007B5604"/>
    <w:rsid w:val="007E5769"/>
    <w:rsid w:val="0081078D"/>
    <w:rsid w:val="008400A6"/>
    <w:rsid w:val="00844726"/>
    <w:rsid w:val="008545B6"/>
    <w:rsid w:val="00865429"/>
    <w:rsid w:val="00867B1D"/>
    <w:rsid w:val="008E747D"/>
    <w:rsid w:val="00907C7B"/>
    <w:rsid w:val="00924AA9"/>
    <w:rsid w:val="00941651"/>
    <w:rsid w:val="00A10EF6"/>
    <w:rsid w:val="00A20A9F"/>
    <w:rsid w:val="00A235BA"/>
    <w:rsid w:val="00A327A2"/>
    <w:rsid w:val="00A37CC3"/>
    <w:rsid w:val="00A6089A"/>
    <w:rsid w:val="00A904E9"/>
    <w:rsid w:val="00A94922"/>
    <w:rsid w:val="00AA499D"/>
    <w:rsid w:val="00AB1F75"/>
    <w:rsid w:val="00AD587E"/>
    <w:rsid w:val="00AE2071"/>
    <w:rsid w:val="00BB037C"/>
    <w:rsid w:val="00BD7EB7"/>
    <w:rsid w:val="00C134F6"/>
    <w:rsid w:val="00C17C97"/>
    <w:rsid w:val="00C479A9"/>
    <w:rsid w:val="00C90F6F"/>
    <w:rsid w:val="00CD589A"/>
    <w:rsid w:val="00D05D0C"/>
    <w:rsid w:val="00D3071E"/>
    <w:rsid w:val="00D3285C"/>
    <w:rsid w:val="00D37082"/>
    <w:rsid w:val="00D41A48"/>
    <w:rsid w:val="00D45F44"/>
    <w:rsid w:val="00D4661B"/>
    <w:rsid w:val="00D63F3B"/>
    <w:rsid w:val="00D95E10"/>
    <w:rsid w:val="00DA1E08"/>
    <w:rsid w:val="00DB1B49"/>
    <w:rsid w:val="00E0776F"/>
    <w:rsid w:val="00E32DC7"/>
    <w:rsid w:val="00E50086"/>
    <w:rsid w:val="00E632F4"/>
    <w:rsid w:val="00E77758"/>
    <w:rsid w:val="00E91DF4"/>
    <w:rsid w:val="00EA754C"/>
    <w:rsid w:val="00EC759F"/>
    <w:rsid w:val="00EC7D0C"/>
    <w:rsid w:val="00F016FC"/>
    <w:rsid w:val="00F0539C"/>
    <w:rsid w:val="00F2564E"/>
    <w:rsid w:val="00F335FA"/>
    <w:rsid w:val="00F62D28"/>
    <w:rsid w:val="00F63163"/>
    <w:rsid w:val="00FC4B41"/>
    <w:rsid w:val="00FC5158"/>
    <w:rsid w:val="00FE00E1"/>
    <w:rsid w:val="00FF3A9E"/>
    <w:rsid w:val="00FF46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3931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 w:type="paragraph" w:styleId="Besedilooblaka">
    <w:name w:val="Balloon Text"/>
    <w:basedOn w:val="Navaden"/>
    <w:link w:val="BesedilooblakaZnak"/>
    <w:uiPriority w:val="99"/>
    <w:semiHidden/>
    <w:unhideWhenUsed/>
    <w:rsid w:val="006947C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947C2"/>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388</Words>
  <Characters>2218</Characters>
  <Application>Microsoft Office Word</Application>
  <DocSecurity>0</DocSecurity>
  <Lines>18</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2601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Maja Drnovšek</cp:lastModifiedBy>
  <cp:revision>3</cp:revision>
  <dcterms:created xsi:type="dcterms:W3CDTF">2022-01-12T09:02:00Z</dcterms:created>
  <dcterms:modified xsi:type="dcterms:W3CDTF">2022-01-12T12:15:00Z</dcterms:modified>
  <cp:category/>
</cp:coreProperties>
</file>